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6A" w:rsidRPr="00E5146A" w:rsidRDefault="00E5146A" w:rsidP="00E5146A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E5146A">
        <w:rPr>
          <w:rFonts w:ascii="黑体" w:eastAsia="黑体" w:hAnsi="黑体" w:hint="eastAsia"/>
          <w:b/>
          <w:bCs/>
          <w:sz w:val="36"/>
          <w:szCs w:val="36"/>
        </w:rPr>
        <w:t>高速大讲堂第一讲：法律人的思维</w:t>
      </w:r>
    </w:p>
    <w:p w:rsidR="00E5146A" w:rsidRDefault="00E5146A" w:rsidP="00E5146A">
      <w:pPr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</w:t>
      </w:r>
    </w:p>
    <w:p w:rsidR="003B79A7" w:rsidRDefault="00E5146A" w:rsidP="00112D5C">
      <w:pPr>
        <w:rPr>
          <w:rFonts w:asciiTheme="majorEastAsia" w:eastAsiaTheme="majorEastAsia" w:hAnsiTheme="majorEastAsia" w:hint="eastAsia"/>
          <w:bCs/>
          <w:sz w:val="28"/>
          <w:szCs w:val="28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</w:t>
      </w:r>
      <w:r w:rsidRPr="00E5146A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112D5C">
        <w:rPr>
          <w:rFonts w:asciiTheme="majorEastAsia" w:eastAsiaTheme="majorEastAsia" w:hAnsiTheme="majorEastAsia" w:hint="eastAsia"/>
          <w:bCs/>
          <w:sz w:val="28"/>
          <w:szCs w:val="28"/>
        </w:rPr>
        <w:t>5月30日上午，为构建“想干事、会干事、干成事”</w:t>
      </w:r>
      <w:r w:rsidR="00C561E2" w:rsidRPr="00C561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C561E2" w:rsidRPr="00112D5C">
        <w:rPr>
          <w:rFonts w:asciiTheme="majorEastAsia" w:eastAsiaTheme="majorEastAsia" w:hAnsiTheme="majorEastAsia" w:hint="eastAsia"/>
          <w:bCs/>
          <w:sz w:val="28"/>
          <w:szCs w:val="28"/>
        </w:rPr>
        <w:t>的</w:t>
      </w:r>
      <w:r w:rsidRPr="00112D5C">
        <w:rPr>
          <w:rFonts w:asciiTheme="majorEastAsia" w:eastAsiaTheme="majorEastAsia" w:hAnsiTheme="majorEastAsia" w:hint="eastAsia"/>
          <w:bCs/>
          <w:sz w:val="28"/>
          <w:szCs w:val="28"/>
        </w:rPr>
        <w:t>律师创业创新平台，高速所内训机制之一高速大讲台开讲啦</w:t>
      </w:r>
      <w:r w:rsidR="003B79A7">
        <w:rPr>
          <w:rFonts w:asciiTheme="majorEastAsia" w:eastAsiaTheme="majorEastAsia" w:hAnsiTheme="majorEastAsia" w:hint="eastAsia"/>
          <w:bCs/>
          <w:sz w:val="28"/>
          <w:szCs w:val="28"/>
        </w:rPr>
        <w:t>！</w:t>
      </w:r>
    </w:p>
    <w:p w:rsidR="00E5146A" w:rsidRPr="00112D5C" w:rsidRDefault="003B79A7" w:rsidP="00E5146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 </w:t>
      </w:r>
      <w:r w:rsidR="00E5146A" w:rsidRPr="00112D5C">
        <w:rPr>
          <w:rFonts w:asciiTheme="majorEastAsia" w:eastAsiaTheme="majorEastAsia" w:hAnsiTheme="majorEastAsia" w:hint="eastAsia"/>
          <w:bCs/>
          <w:sz w:val="28"/>
          <w:szCs w:val="28"/>
        </w:rPr>
        <w:t>第一讲由高速所律师江立新博士主讲，从请求权基础思维的视角谈《法律人思维》。江立新博士从稻盛和夫先生“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成功=能力*努力*思维方式</w:t>
      </w:r>
      <w:r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的成功论开始，阐明法律</w:t>
      </w:r>
      <w:r w:rsidR="00E5146A" w:rsidRPr="00112D5C">
        <w:rPr>
          <w:rFonts w:asciiTheme="majorEastAsia" w:eastAsiaTheme="majorEastAsia" w:hAnsiTheme="majorEastAsia" w:hint="eastAsia"/>
          <w:bCs/>
          <w:sz w:val="28"/>
          <w:szCs w:val="28"/>
        </w:rPr>
        <w:t>思维决定律师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执业</w:t>
      </w:r>
      <w:r w:rsidR="00E5146A" w:rsidRPr="00112D5C">
        <w:rPr>
          <w:rFonts w:asciiTheme="majorEastAsia" w:eastAsiaTheme="majorEastAsia" w:hAnsiTheme="majorEastAsia" w:hint="eastAsia"/>
          <w:bCs/>
          <w:sz w:val="28"/>
          <w:szCs w:val="28"/>
        </w:rPr>
        <w:t>成长的方向</w:t>
      </w:r>
      <w:r w:rsidR="00112D5C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博引</w:t>
      </w:r>
      <w:r w:rsidR="00112D5C" w:rsidRPr="00112D5C">
        <w:rPr>
          <w:rFonts w:asciiTheme="majorEastAsia" w:eastAsiaTheme="majorEastAsia" w:hAnsiTheme="majorEastAsia" w:hint="eastAsia"/>
          <w:sz w:val="28"/>
          <w:szCs w:val="28"/>
        </w:rPr>
        <w:t>台湾著名学者王泽鉴提出的</w:t>
      </w:r>
      <w:r w:rsidR="00112D5C" w:rsidRPr="00112D5C">
        <w:rPr>
          <w:rFonts w:asciiTheme="majorEastAsia" w:eastAsiaTheme="majorEastAsia" w:hAnsiTheme="majorEastAsia" w:hint="eastAsia"/>
          <w:bCs/>
          <w:sz w:val="28"/>
          <w:szCs w:val="28"/>
        </w:rPr>
        <w:t>法律人</w:t>
      </w:r>
      <w:r w:rsidR="00E5146A" w:rsidRPr="00112D5C">
        <w:rPr>
          <w:rFonts w:asciiTheme="majorEastAsia" w:eastAsiaTheme="majorEastAsia" w:hAnsiTheme="majorEastAsia" w:hint="eastAsia"/>
          <w:bCs/>
          <w:sz w:val="28"/>
          <w:szCs w:val="28"/>
        </w:rPr>
        <w:t>基本要求</w:t>
      </w:r>
      <w:r w:rsidR="00112D5C" w:rsidRPr="00112D5C">
        <w:rPr>
          <w:rFonts w:asciiTheme="majorEastAsia" w:eastAsiaTheme="majorEastAsia" w:hAnsiTheme="majorEastAsia" w:hint="eastAsia"/>
          <w:bCs/>
          <w:sz w:val="28"/>
          <w:szCs w:val="28"/>
        </w:rPr>
        <w:t>，从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法律知识</w:t>
      </w:r>
      <w:r w:rsidR="00112D5C" w:rsidRPr="00112D5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学习并掌握现行法律体系、基本法律内容、各种权利义务关系及诉讼救济程序</w:t>
      </w:r>
      <w:r w:rsidR="00112D5C" w:rsidRPr="00112D5C">
        <w:rPr>
          <w:rFonts w:asciiTheme="majorEastAsia" w:eastAsiaTheme="majorEastAsia" w:hAnsiTheme="majorEastAsia" w:hint="eastAsia"/>
          <w:sz w:val="28"/>
          <w:szCs w:val="28"/>
        </w:rPr>
        <w:t>）、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法律思维</w:t>
      </w:r>
      <w:r w:rsidR="00112D5C" w:rsidRPr="00112D5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依循法律逻辑，以价值取向的思考、合理的</w:t>
      </w:r>
      <w:r w:rsidR="00112D5C" w:rsidRPr="00112D5C">
        <w:rPr>
          <w:rFonts w:asciiTheme="majorEastAsia" w:eastAsiaTheme="majorEastAsia" w:hAnsiTheme="majorEastAsia" w:hint="eastAsia"/>
          <w:sz w:val="28"/>
          <w:szCs w:val="28"/>
        </w:rPr>
        <w:t>论证，解释适用法律；法律思维发生于规范与事实之间，特点是判断性）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、解决争议</w:t>
      </w:r>
      <w:r w:rsidR="00112D5C" w:rsidRPr="00112D5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依照法律规定，作合乎事理规划，预防争议发生于先，处理己发生的争议于后，协助建立、维护一个公平和谐的社会秩序</w:t>
      </w:r>
      <w:r w:rsidR="00112D5C" w:rsidRPr="00112D5C"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，勉励</w:t>
      </w:r>
      <w:r w:rsidR="00112D5C" w:rsidRPr="00112D5C">
        <w:rPr>
          <w:rFonts w:asciiTheme="majorEastAsia" w:eastAsiaTheme="majorEastAsia" w:hAnsiTheme="majorEastAsia" w:hint="eastAsia"/>
          <w:sz w:val="28"/>
          <w:szCs w:val="28"/>
        </w:rPr>
        <w:t>律师培养</w:t>
      </w:r>
      <w:r>
        <w:rPr>
          <w:rFonts w:asciiTheme="majorEastAsia" w:eastAsiaTheme="majorEastAsia" w:hAnsiTheme="majorEastAsia" w:hint="eastAsia"/>
          <w:sz w:val="28"/>
          <w:szCs w:val="28"/>
        </w:rPr>
        <w:t>以上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三种能力，使一个法律人能够依法律实现正义，担负起作为立法者、司法者、行政执法者或公私企业法律事务工作者等的任务。</w:t>
      </w:r>
    </w:p>
    <w:p w:rsidR="00E941AD" w:rsidRDefault="00112D5C">
      <w:pPr>
        <w:rPr>
          <w:rFonts w:asciiTheme="majorEastAsia" w:eastAsiaTheme="majorEastAsia" w:hAnsiTheme="majorEastAsia" w:hint="eastAsia"/>
          <w:sz w:val="28"/>
          <w:szCs w:val="28"/>
        </w:rPr>
      </w:pPr>
      <w:r w:rsidRPr="00112D5C">
        <w:rPr>
          <w:rFonts w:asciiTheme="majorEastAsia" w:eastAsiaTheme="majorEastAsia" w:hAnsiTheme="majorEastAsia" w:hint="eastAsia"/>
          <w:sz w:val="28"/>
          <w:szCs w:val="28"/>
        </w:rPr>
        <w:t xml:space="preserve">    演讲中，江立新博士重点谈到</w:t>
      </w:r>
      <w:r w:rsidR="00E5146A" w:rsidRPr="00112D5C">
        <w:rPr>
          <w:rFonts w:asciiTheme="majorEastAsia" w:eastAsiaTheme="majorEastAsia" w:hAnsiTheme="majorEastAsia" w:hint="eastAsia"/>
          <w:bCs/>
          <w:sz w:val="28"/>
          <w:szCs w:val="28"/>
        </w:rPr>
        <w:t>请求权基础思维</w:t>
      </w:r>
      <w:r w:rsidRPr="00112D5C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最高人民法院民二庭负责人</w:t>
      </w:r>
      <w:r w:rsidR="003B79A7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《九民纪要》答记者问中</w:t>
      </w:r>
      <w:r w:rsidR="003B79A7">
        <w:rPr>
          <w:rFonts w:asciiTheme="majorEastAsia" w:eastAsiaTheme="majorEastAsia" w:hAnsiTheme="majorEastAsia" w:hint="eastAsia"/>
          <w:sz w:val="28"/>
          <w:szCs w:val="28"/>
        </w:rPr>
        <w:t>首次</w:t>
      </w:r>
      <w:r w:rsidRPr="00112D5C">
        <w:rPr>
          <w:rFonts w:asciiTheme="majorEastAsia" w:eastAsiaTheme="majorEastAsia" w:hAnsiTheme="majorEastAsia" w:hint="eastAsia"/>
          <w:sz w:val="28"/>
          <w:szCs w:val="28"/>
        </w:rPr>
        <w:t>官方提出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“注意树立请求权基础思维”</w:t>
      </w:r>
      <w:r w:rsidRPr="00112D5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3B79A7">
        <w:rPr>
          <w:rFonts w:asciiTheme="majorEastAsia" w:eastAsiaTheme="majorEastAsia" w:hAnsiTheme="majorEastAsia" w:hint="eastAsia"/>
          <w:sz w:val="28"/>
          <w:szCs w:val="28"/>
        </w:rPr>
        <w:t>援引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德国著名法学家迪特尔·梅迪库斯在《请求权基础》中指出</w:t>
      </w:r>
      <w:r w:rsidRPr="00112D5C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“如何构造请求权基础，我始终认为是合乎理性的法律思维方法”</w:t>
      </w:r>
      <w:r w:rsidRPr="00112D5C">
        <w:rPr>
          <w:rFonts w:asciiTheme="majorEastAsia" w:eastAsiaTheme="majorEastAsia" w:hAnsiTheme="majorEastAsia" w:hint="eastAsia"/>
          <w:sz w:val="28"/>
          <w:szCs w:val="28"/>
        </w:rPr>
        <w:t>，帮助全体律师构建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请求权基础</w:t>
      </w:r>
      <w:r w:rsidR="003B79A7">
        <w:rPr>
          <w:rFonts w:asciiTheme="majorEastAsia" w:eastAsiaTheme="majorEastAsia" w:hAnsiTheme="majorEastAsia" w:hint="eastAsia"/>
          <w:sz w:val="28"/>
          <w:szCs w:val="28"/>
        </w:rPr>
        <w:t>思维、</w:t>
      </w:r>
      <w:r w:rsidR="00E5146A" w:rsidRPr="00112D5C">
        <w:rPr>
          <w:rFonts w:asciiTheme="majorEastAsia" w:eastAsiaTheme="majorEastAsia" w:hAnsiTheme="majorEastAsia" w:hint="eastAsia"/>
          <w:sz w:val="28"/>
          <w:szCs w:val="28"/>
        </w:rPr>
        <w:t>体系</w:t>
      </w:r>
      <w:r w:rsidRPr="00112D5C">
        <w:rPr>
          <w:rFonts w:asciiTheme="majorEastAsia" w:eastAsiaTheme="majorEastAsia" w:hAnsiTheme="majorEastAsia" w:hint="eastAsia"/>
          <w:sz w:val="28"/>
          <w:szCs w:val="28"/>
        </w:rPr>
        <w:t>及检索顺序，</w:t>
      </w:r>
      <w:r w:rsidR="003B79A7">
        <w:rPr>
          <w:rFonts w:asciiTheme="majorEastAsia" w:eastAsiaTheme="majorEastAsia" w:hAnsiTheme="majorEastAsia" w:hint="eastAsia"/>
          <w:sz w:val="28"/>
          <w:szCs w:val="28"/>
        </w:rPr>
        <w:t>结合</w:t>
      </w:r>
      <w:r w:rsidRPr="00112D5C">
        <w:rPr>
          <w:rFonts w:asciiTheme="majorEastAsia" w:eastAsiaTheme="majorEastAsia" w:hAnsiTheme="majorEastAsia" w:hint="eastAsia"/>
          <w:sz w:val="28"/>
          <w:szCs w:val="28"/>
        </w:rPr>
        <w:t>实际案件讲解法律人思维及请求权检索对律师执业的重要性。</w:t>
      </w:r>
    </w:p>
    <w:p w:rsidR="00112D5C" w:rsidRDefault="00112D5C">
      <w:pPr>
        <w:rPr>
          <w:rFonts w:asciiTheme="majorEastAsia" w:eastAsiaTheme="majorEastAsia" w:hAnsiTheme="majorEastAsia" w:hint="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lastRenderedPageBreak/>
        <w:drawing>
          <wp:inline distT="0" distB="0" distL="0" distR="0">
            <wp:extent cx="5274310" cy="3955733"/>
            <wp:effectExtent l="19050" t="0" r="2540" b="0"/>
            <wp:docPr id="1" name="图片 1" descr="C:\Users\ADMINI~1\AppData\Local\Temp\WeChat Files\945efc01c614cd12f798a7a8e7f5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45efc01c614cd12f798a7a8e7f5e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5C" w:rsidRDefault="00112D5C">
      <w:pPr>
        <w:rPr>
          <w:rFonts w:asciiTheme="majorEastAsia" w:eastAsiaTheme="majorEastAsia" w:hAnsiTheme="majorEastAsia" w:hint="eastAsia"/>
          <w:bCs/>
          <w:sz w:val="28"/>
          <w:szCs w:val="28"/>
        </w:rPr>
      </w:pPr>
    </w:p>
    <w:p w:rsidR="00112D5C" w:rsidRPr="00112D5C" w:rsidRDefault="00112D5C">
      <w:pPr>
        <w:rPr>
          <w:rFonts w:asciiTheme="majorEastAsia" w:eastAsiaTheme="majorEastAsia" w:hAnsiTheme="majorEastAsia" w:hint="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drawing>
          <wp:inline distT="0" distB="0" distL="0" distR="0">
            <wp:extent cx="5274310" cy="3955733"/>
            <wp:effectExtent l="19050" t="0" r="2540" b="0"/>
            <wp:docPr id="2" name="图片 2" descr="C:\Users\ADMINI~1\AppData\Local\Temp\WeChat Files\1cabdbb96488d87a72587ca5b387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cabdbb96488d87a72587ca5b38777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D5C" w:rsidRPr="00112D5C" w:rsidSect="00E9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46A"/>
    <w:rsid w:val="00112D5C"/>
    <w:rsid w:val="003B79A7"/>
    <w:rsid w:val="00C561E2"/>
    <w:rsid w:val="00E5146A"/>
    <w:rsid w:val="00E9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6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D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D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2020-05-30T11:23:00Z</dcterms:created>
  <dcterms:modified xsi:type="dcterms:W3CDTF">2020-05-30T11:47:00Z</dcterms:modified>
</cp:coreProperties>
</file>